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lk1"/>
        <w:spacing w:before="252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ITU GLOBAL SYMPOSIUM FOR REGULATORS (GSR-26)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12-15 May 2026</w:t>
        <w:br/>
      </w:r>
      <w:r>
        <w:rPr>
          <w:rFonts w:ascii="times new roman" w:hAnsi="times new roman"/>
        </w:rPr>
        <w:t>Information and Communication Technologies Authority (BTK)</w:t>
        <w:br/>
        <w:t>Ankara, Türkiye</w:t>
      </w:r>
    </w:p>
    <w:p>
      <w:pPr>
        <w:pStyle w:val="Normal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/>
        <w:t>RADISSON BLU HOTEL (GENÇLİK PARKI) ACCOMMODATION FORM</w:t>
        <w:br/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Please complete this form and send the completed form via e-mail to: </w:t>
      </w:r>
      <w:hyperlink r:id="rId2">
        <w:r>
          <w:rPr>
            <w:rStyle w:val="NternetBalants"/>
            <w:rFonts w:ascii="times new roman" w:hAnsi="times new roman"/>
          </w:rPr>
          <w:t>ufuk.avdan@radissonblu.com</w:t>
        </w:r>
      </w:hyperlink>
      <w:r>
        <w:rPr>
          <w:rFonts w:ascii="times new roman" w:hAnsi="times new roman"/>
        </w:rPr>
        <w:t xml:space="preserve"> (WhatsApp Line:+90 533 169 0705)</w:t>
      </w:r>
    </w:p>
    <w:p>
      <w:pPr>
        <w:pStyle w:val="Normal"/>
        <w:spacing w:before="0" w:after="0"/>
        <w:rPr/>
      </w:pPr>
      <w:r>
        <w:rPr>
          <w:rFonts w:ascii="times new roman" w:hAnsi="times new roman"/>
        </w:rPr>
        <w:t xml:space="preserve"> </w:t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1. Guest Information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 (Mr/Ms/Mrs/Dr/etc.):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 Name: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 of Birth: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Country: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Passport / ID Number: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Mobile Phone (incl. country code):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E-mail Address: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Company / Institution: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2. Accommodation Dates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Check-in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Check-out Date: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Nights: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alk2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3. Room Selection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  <w:t>Please select your preferred room type (discounted official event rates only):</w:t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07"/>
        <w:gridCol w:w="4732"/>
      </w:tblGrid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Room Type</w:t>
            </w:r>
          </w:p>
        </w:tc>
        <w:tc>
          <w:tcPr>
            <w:tcW w:w="473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Discounted Rate per Night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Single Room</w:t>
            </w:r>
          </w:p>
        </w:tc>
        <w:tc>
          <w:tcPr>
            <w:tcW w:w="473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80 (Breakfast Included)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Double Room</w:t>
            </w:r>
          </w:p>
        </w:tc>
        <w:tc>
          <w:tcPr>
            <w:tcW w:w="473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90 (Breakfast Included)</w:t>
            </w:r>
          </w:p>
        </w:tc>
      </w:tr>
      <w:tr>
        <w:trPr/>
        <w:tc>
          <w:tcPr>
            <w:tcW w:w="3907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☐ </w:t>
            </w:r>
            <w:r>
              <w:rPr>
                <w:rFonts w:ascii="times new roman" w:hAnsi="times new roman"/>
              </w:rPr>
              <w:t>Suite Room</w:t>
            </w:r>
          </w:p>
        </w:tc>
        <w:tc>
          <w:tcPr>
            <w:tcW w:w="4732" w:type="dxa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€</w:t>
            </w:r>
            <w:r>
              <w:rPr>
                <w:rFonts w:ascii="times new roman" w:hAnsi="times new roman"/>
              </w:rPr>
              <w:t>120 (Breakfast Included)</w:t>
            </w:r>
          </w:p>
        </w:tc>
      </w:tr>
      <w:tr>
        <w:trPr/>
        <w:tc>
          <w:tcPr>
            <w:tcW w:w="8639" w:type="dxa"/>
            <w:gridSpan w:val="2"/>
            <w:tcBorders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color w:val="C9211E"/>
              </w:rPr>
            </w:pPr>
            <w:r>
              <w:rPr>
                <w:color w:val="C9211E"/>
              </w:rPr>
              <w:t>*Prices do not include 10% VAT and 2% Accommodation Tax.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/>
        </w:rPr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800" w:right="1800" w:gutter="0" w:header="1440" w:top="1976" w:footer="1440" w:bottom="197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Altbilgi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bilgi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492250" cy="584835"/>
          <wp:effectExtent l="0" t="0" r="0" b="0"/>
          <wp:wrapSquare wrapText="largest"/>
          <wp:docPr id="1" name="Görüntü1 Copy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rüntü1 Copy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584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4397375</wp:posOffset>
          </wp:positionH>
          <wp:positionV relativeFrom="paragraph">
            <wp:posOffset>19050</wp:posOffset>
          </wp:positionV>
          <wp:extent cx="1090930" cy="606425"/>
          <wp:effectExtent l="0" t="0" r="0" b="0"/>
          <wp:wrapSquare wrapText="largest"/>
          <wp:docPr id="2" name="Görüntü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örüntü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al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Bal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Bal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Vurgu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NternetBalants">
    <w:name w:val="Hyperlink"/>
    <w:rPr>
      <w:color w:val="000080"/>
      <w:u w:val="single"/>
    </w:rPr>
  </w:style>
  <w:style w:type="paragraph" w:styleId="Balk">
    <w:name w:val="Başlık"/>
    <w:basedOn w:val="Normal"/>
    <w:next w:val="MetinGvdesi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MetinGvdesi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e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cs="FreeSans"/>
    </w:rPr>
  </w:style>
  <w:style w:type="paragraph" w:styleId="Stvealtbilgi">
    <w:name w:val="Üst ve alt bilgi"/>
    <w:basedOn w:val="Normal"/>
    <w:qFormat/>
    <w:pPr/>
    <w:rPr/>
  </w:style>
  <w:style w:type="paragraph" w:styleId="Stbilgi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Altbilgi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BelgeBal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Altbalk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Alfabetikdizinbal">
    <w:name w:val="Index Heading"/>
    <w:basedOn w:val="Balk"/>
    <w:pPr/>
    <w:rPr/>
  </w:style>
  <w:style w:type="paragraph" w:styleId="Indekilerdizini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Tabloerii">
    <w:name w:val="Tablo İçeriği"/>
    <w:basedOn w:val="Normal"/>
    <w:qFormat/>
    <w:pPr>
      <w:widowControl w:val="false"/>
      <w:suppressLineNumbers/>
    </w:pPr>
    <w:rPr/>
  </w:style>
  <w:style w:type="paragraph" w:styleId="TabloBal">
    <w:name w:val="Tablo Başlığı"/>
    <w:basedOn w:val="Tabloeri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fuk.avdan@radissonblu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LibreOffice/7.4.7.2$Linux_X86_64 LibreOffice_project/40$Build-2</Application>
  <AppVersion>15.0000</AppVersion>
  <Pages>2</Pages>
  <Words>140</Words>
  <Characters>1191</Characters>
  <CharactersWithSpaces>1293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>BTK</cp:lastModifiedBy>
  <dcterms:modified xsi:type="dcterms:W3CDTF">2026-02-23T09:46:24Z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